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10EA" w14:textId="77777777" w:rsidR="005A5301" w:rsidRDefault="005A5301">
      <w:pPr>
        <w:pStyle w:val="10"/>
        <w:rPr>
          <w:sz w:val="18"/>
          <w:szCs w:val="18"/>
        </w:rPr>
      </w:pPr>
    </w:p>
    <w:tbl>
      <w:tblPr>
        <w:tblStyle w:val="aa"/>
        <w:tblW w:w="11168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8"/>
        <w:gridCol w:w="6637"/>
        <w:gridCol w:w="1609"/>
        <w:gridCol w:w="1432"/>
        <w:gridCol w:w="992"/>
      </w:tblGrid>
      <w:tr w:rsidR="005A5301" w14:paraId="2CBC0825" w14:textId="77777777" w:rsidTr="00E74F6B">
        <w:trPr>
          <w:trHeight w:val="172"/>
        </w:trPr>
        <w:tc>
          <w:tcPr>
            <w:tcW w:w="111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0CC01" w14:textId="77777777" w:rsidR="005A5301" w:rsidRDefault="005A5301">
            <w:pPr>
              <w:pStyle w:val="10"/>
              <w:spacing w:line="276" w:lineRule="auto"/>
              <w:ind w:right="212"/>
              <w:jc w:val="right"/>
              <w:rPr>
                <w:sz w:val="24"/>
                <w:szCs w:val="24"/>
              </w:rPr>
            </w:pPr>
          </w:p>
          <w:p w14:paraId="328F2AE4" w14:textId="2D12A760" w:rsidR="005A5301" w:rsidRDefault="00E74F6B" w:rsidP="00E74F6B">
            <w:pPr>
              <w:pStyle w:val="10"/>
              <w:jc w:val="center"/>
              <w:rPr>
                <w:sz w:val="24"/>
                <w:szCs w:val="24"/>
              </w:rPr>
            </w:pPr>
            <w:r w:rsidRPr="00AE570F">
              <w:rPr>
                <w:rFonts w:eastAsia="Arial"/>
                <w:b/>
                <w:sz w:val="28"/>
                <w:szCs w:val="28"/>
              </w:rPr>
              <w:t>Перечень предоставляемых социальных услуг</w:t>
            </w:r>
            <w:r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="002E081E">
              <w:rPr>
                <w:rFonts w:eastAsia="Arial"/>
                <w:b/>
                <w:sz w:val="28"/>
                <w:szCs w:val="28"/>
              </w:rPr>
              <w:t>РОО</w:t>
            </w:r>
            <w:r>
              <w:rPr>
                <w:rFonts w:eastAsia="Arial"/>
                <w:b/>
                <w:sz w:val="28"/>
                <w:szCs w:val="28"/>
              </w:rPr>
              <w:t xml:space="preserve"> «</w:t>
            </w:r>
            <w:r w:rsidR="002E081E">
              <w:rPr>
                <w:rFonts w:eastAsia="Arial"/>
                <w:b/>
                <w:sz w:val="28"/>
                <w:szCs w:val="28"/>
              </w:rPr>
              <w:t>Дети Дождя</w:t>
            </w:r>
            <w:r>
              <w:rPr>
                <w:rFonts w:eastAsia="Arial"/>
                <w:b/>
                <w:sz w:val="28"/>
                <w:szCs w:val="28"/>
              </w:rPr>
              <w:t>»</w:t>
            </w:r>
          </w:p>
          <w:p w14:paraId="396D2F4A" w14:textId="77777777" w:rsidR="005A5301" w:rsidRDefault="005A5301">
            <w:pPr>
              <w:pStyle w:val="10"/>
              <w:jc w:val="right"/>
              <w:rPr>
                <w:rFonts w:ascii="Arial" w:eastAsia="Arial" w:hAnsi="Arial" w:cs="Arial"/>
              </w:rPr>
            </w:pPr>
          </w:p>
        </w:tc>
      </w:tr>
      <w:tr w:rsidR="00E74F6B" w14:paraId="0A76AEC2" w14:textId="77777777" w:rsidTr="00E74F6B">
        <w:trPr>
          <w:gridAfter w:val="1"/>
          <w:wAfter w:w="992" w:type="dxa"/>
          <w:trHeight w:val="427"/>
        </w:trPr>
        <w:tc>
          <w:tcPr>
            <w:tcW w:w="4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913A40" w14:textId="77777777" w:rsidR="00E74F6B" w:rsidRDefault="00E74F6B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№ п/п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7475AE" w14:textId="3BDE7A1A" w:rsidR="00E74F6B" w:rsidRDefault="00E74F6B">
            <w:pPr>
              <w:pStyle w:val="10"/>
              <w:jc w:val="center"/>
            </w:pPr>
            <w:r>
              <w:t>Наименование услуги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3522E" w14:textId="77777777" w:rsidR="00E74F6B" w:rsidRDefault="00E74F6B">
            <w:pPr>
              <w:pStyle w:val="10"/>
              <w:jc w:val="center"/>
            </w:pPr>
            <w:r>
              <w:t>Срок предоставления услуги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46A80" w14:textId="77777777" w:rsidR="00E74F6B" w:rsidRDefault="00E74F6B">
            <w:pPr>
              <w:pStyle w:val="10"/>
              <w:jc w:val="center"/>
            </w:pPr>
            <w:r>
              <w:t>Периодичность предоставления услуги</w:t>
            </w:r>
          </w:p>
        </w:tc>
      </w:tr>
      <w:tr w:rsidR="005A5301" w14:paraId="54A24CEA" w14:textId="77777777" w:rsidTr="00581DBC">
        <w:trPr>
          <w:gridAfter w:val="1"/>
          <w:wAfter w:w="992" w:type="dxa"/>
          <w:trHeight w:val="9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1AFE81" w14:textId="4825079A" w:rsidR="005A5301" w:rsidRDefault="008A12E9">
            <w:pPr>
              <w:pStyle w:val="10"/>
              <w:jc w:val="center"/>
            </w:pPr>
            <w:r>
              <w:rPr>
                <w:b/>
              </w:rPr>
              <w:t>I Социально-</w:t>
            </w:r>
            <w:r w:rsidR="002E081E">
              <w:rPr>
                <w:b/>
              </w:rPr>
              <w:t>бытовые</w:t>
            </w:r>
            <w:r>
              <w:rPr>
                <w:b/>
              </w:rPr>
              <w:t xml:space="preserve"> услуги.</w:t>
            </w:r>
          </w:p>
        </w:tc>
      </w:tr>
      <w:tr w:rsidR="00E74F6B" w14:paraId="3C3E3C1B" w14:textId="77777777" w:rsidTr="00E74F6B">
        <w:trPr>
          <w:gridAfter w:val="1"/>
          <w:wAfter w:w="992" w:type="dxa"/>
          <w:trHeight w:val="15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D93BB" w14:textId="77777777" w:rsidR="00E74F6B" w:rsidRDefault="00E74F6B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1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C96E43" w14:textId="56F32025" w:rsidR="00E74F6B" w:rsidRDefault="002E081E">
            <w:pPr>
              <w:pStyle w:val="10"/>
              <w:jc w:val="center"/>
            </w:pPr>
            <w:r>
              <w:t xml:space="preserve">Уборка жилых помещений </w:t>
            </w:r>
            <w:r w:rsidR="00E74F6B">
              <w:t xml:space="preserve">(полустационарное обслуживание, </w:t>
            </w:r>
            <w:r>
              <w:t>167</w:t>
            </w:r>
            <w:r w:rsidR="00E74F6B">
              <w:t>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7C799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10875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2E081E" w14:paraId="54331BBE" w14:textId="77777777" w:rsidTr="00E74F6B">
        <w:trPr>
          <w:gridAfter w:val="1"/>
          <w:wAfter w:w="992" w:type="dxa"/>
          <w:trHeight w:val="15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4E9C3" w14:textId="47BC211D" w:rsidR="002E081E" w:rsidRDefault="002E081E">
            <w:pPr>
              <w:pStyle w:val="10"/>
              <w:jc w:val="center"/>
            </w:pPr>
            <w:r>
              <w:t>2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18C95C" w14:textId="1255003A" w:rsidR="002E081E" w:rsidRDefault="002E081E">
            <w:pPr>
              <w:pStyle w:val="10"/>
              <w:jc w:val="center"/>
            </w:pPr>
            <w:r>
              <w:t xml:space="preserve">Предоставление площади жилых помещений согласно нормативам, утвержденным Правительством Ханты-Мансийского </w:t>
            </w:r>
            <w:r w:rsidR="00176D06">
              <w:t>автономного округа - Югры</w:t>
            </w:r>
            <w:r w:rsidR="00C13485" w:rsidRPr="00C13485">
              <w:t xml:space="preserve"> (полустационарное обслуживание)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F1C170" w14:textId="52039B20" w:rsidR="002E081E" w:rsidRDefault="00176D06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6B88E" w14:textId="1828AF5A" w:rsidR="002E081E" w:rsidRDefault="00176D06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176D06" w14:paraId="363AE77B" w14:textId="77777777" w:rsidTr="00E74F6B">
        <w:trPr>
          <w:gridAfter w:val="1"/>
          <w:wAfter w:w="992" w:type="dxa"/>
          <w:trHeight w:val="15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593F75" w14:textId="0CCF3998" w:rsidR="00176D06" w:rsidRDefault="00176D06">
            <w:pPr>
              <w:pStyle w:val="10"/>
              <w:jc w:val="center"/>
            </w:pPr>
            <w:r>
              <w:t>3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E47513" w14:textId="0E987907" w:rsidR="00176D06" w:rsidRDefault="00176D06">
            <w:pPr>
              <w:pStyle w:val="10"/>
              <w:jc w:val="center"/>
            </w:pPr>
            <w:r>
              <w:t xml:space="preserve">Обеспечение питанием согласно нормативам, утвержденным </w:t>
            </w:r>
            <w:r>
              <w:t xml:space="preserve">Правительством Ханты-Мансийского автономного округа </w:t>
            </w:r>
            <w:r w:rsidR="00C13485">
              <w:t>–</w:t>
            </w:r>
            <w:r>
              <w:t xml:space="preserve"> Югры</w:t>
            </w:r>
            <w:r w:rsidR="00C13485">
              <w:t xml:space="preserve"> </w:t>
            </w:r>
            <w:r w:rsidR="00C13485" w:rsidRPr="00C13485">
              <w:t>(полустационарное обслуживание)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6C2043" w14:textId="04D5479E" w:rsidR="00176D06" w:rsidRDefault="00176D06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1E7353" w14:textId="75EAE29A" w:rsidR="00176D06" w:rsidRDefault="00176D06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176D06" w14:paraId="31895256" w14:textId="77777777" w:rsidTr="00E74F6B">
        <w:trPr>
          <w:gridAfter w:val="1"/>
          <w:wAfter w:w="992" w:type="dxa"/>
          <w:trHeight w:val="15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50422B" w14:textId="521B4139" w:rsidR="00176D06" w:rsidRDefault="00176D06">
            <w:pPr>
              <w:pStyle w:val="10"/>
              <w:jc w:val="center"/>
            </w:pPr>
            <w:r>
              <w:t>4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7CB7DE" w14:textId="77777777" w:rsidR="00C13485" w:rsidRDefault="00176D06">
            <w:pPr>
              <w:pStyle w:val="10"/>
              <w:jc w:val="center"/>
            </w:pPr>
            <w:r>
              <w:t>Помощь в приеме пищи (кормление)</w:t>
            </w:r>
            <w:r w:rsidR="00C13485" w:rsidRPr="00C13485">
              <w:t xml:space="preserve"> </w:t>
            </w:r>
          </w:p>
          <w:p w14:paraId="3C0749A8" w14:textId="2C86B28E" w:rsidR="00176D06" w:rsidRDefault="00C13485">
            <w:pPr>
              <w:pStyle w:val="10"/>
              <w:jc w:val="center"/>
            </w:pPr>
            <w:r w:rsidRPr="00C13485">
              <w:t>(полустационарное обслуживание, 728)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A18A4B" w14:textId="66C7854A" w:rsidR="00176D06" w:rsidRDefault="00C13485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35E67" w14:textId="762ED361" w:rsidR="00176D06" w:rsidRDefault="00C13485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176D06" w14:paraId="1527C037" w14:textId="77777777" w:rsidTr="00E74F6B">
        <w:trPr>
          <w:gridAfter w:val="1"/>
          <w:wAfter w:w="992" w:type="dxa"/>
          <w:trHeight w:val="15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7309E1" w14:textId="4C3DF543" w:rsidR="00176D06" w:rsidRDefault="00176D06">
            <w:pPr>
              <w:pStyle w:val="10"/>
              <w:jc w:val="center"/>
            </w:pPr>
            <w:r>
              <w:t>5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EAE91" w14:textId="3FD0B2FD" w:rsidR="00176D06" w:rsidRDefault="00176D06">
            <w:pPr>
              <w:pStyle w:val="10"/>
              <w:jc w:val="center"/>
            </w:pPr>
            <w:r>
              <w:t xml:space="preserve">Обеспечение мягким инвентарем (постельными принадлежностями) согласно </w:t>
            </w:r>
            <w:r>
              <w:t>нормативам, утвержденным Правительством Ханты-Мансийского автономного округа - Югры</w:t>
            </w:r>
            <w:r w:rsidR="00C13485" w:rsidRPr="00C13485">
              <w:t xml:space="preserve"> (полустационарное обслуживание, 171)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BC27F" w14:textId="2CE516C7" w:rsidR="00176D06" w:rsidRDefault="00176D06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B16977" w14:textId="30A58AD8" w:rsidR="00176D06" w:rsidRDefault="00176D06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176D06" w14:paraId="7995081E" w14:textId="77777777" w:rsidTr="00E74F6B">
        <w:trPr>
          <w:gridAfter w:val="1"/>
          <w:wAfter w:w="992" w:type="dxa"/>
          <w:trHeight w:val="15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C4C3EB" w14:textId="3C169AA7" w:rsidR="00176D06" w:rsidRDefault="00176D06">
            <w:pPr>
              <w:pStyle w:val="10"/>
              <w:jc w:val="center"/>
            </w:pPr>
            <w:r>
              <w:t>6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4AF8A" w14:textId="77777777" w:rsidR="00C13485" w:rsidRDefault="00176D06">
            <w:pPr>
              <w:pStyle w:val="10"/>
              <w:jc w:val="center"/>
            </w:pPr>
            <w:r>
              <w:t>Предоставление помещений для проведения социально-реабилитационных мероприятий, культурного и бытового обслуживания</w:t>
            </w:r>
          </w:p>
          <w:p w14:paraId="649CD7B9" w14:textId="4356F3FA" w:rsidR="00176D06" w:rsidRDefault="00C13485">
            <w:pPr>
              <w:pStyle w:val="10"/>
              <w:jc w:val="center"/>
            </w:pPr>
            <w:r>
              <w:t xml:space="preserve"> </w:t>
            </w:r>
            <w:r w:rsidRPr="00C13485">
              <w:t>(полустационарное обслуживание</w:t>
            </w:r>
            <w:r>
              <w:t>, 725</w:t>
            </w:r>
            <w:r w:rsidRPr="00C13485">
              <w:t>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0CCDBD" w14:textId="6556C3BD" w:rsidR="00176D06" w:rsidRDefault="00176D06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3DBD54" w14:textId="31A2B7E5" w:rsidR="00176D06" w:rsidRDefault="00176D06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176D06" w14:paraId="10996B92" w14:textId="77777777" w:rsidTr="00E74F6B">
        <w:trPr>
          <w:gridAfter w:val="1"/>
          <w:wAfter w:w="992" w:type="dxa"/>
          <w:trHeight w:val="15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F454EC" w14:textId="5A8DD728" w:rsidR="00176D06" w:rsidRDefault="00176D06">
            <w:pPr>
              <w:pStyle w:val="10"/>
              <w:jc w:val="center"/>
            </w:pPr>
            <w:r>
              <w:t>7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88C8FE" w14:textId="77777777" w:rsidR="00C13485" w:rsidRDefault="00176D06">
            <w:pPr>
              <w:pStyle w:val="10"/>
              <w:jc w:val="center"/>
            </w:pPr>
            <w:r>
              <w:t>Предоставление в пользование мебели</w:t>
            </w:r>
            <w:r w:rsidR="00C13485">
              <w:t xml:space="preserve"> </w:t>
            </w:r>
          </w:p>
          <w:p w14:paraId="676AEC6D" w14:textId="39A6A806" w:rsidR="00176D06" w:rsidRDefault="00C13485">
            <w:pPr>
              <w:pStyle w:val="10"/>
              <w:jc w:val="center"/>
            </w:pPr>
            <w:r w:rsidRPr="00C13485">
              <w:t>(полустационарное обслуживание, 726)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FCF3D5" w14:textId="59B7E982" w:rsidR="00176D06" w:rsidRDefault="00176D06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22EAE1" w14:textId="64382593" w:rsidR="00176D06" w:rsidRDefault="00176D06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176D06" w14:paraId="72762945" w14:textId="77777777" w:rsidTr="00E74F6B">
        <w:trPr>
          <w:gridAfter w:val="1"/>
          <w:wAfter w:w="992" w:type="dxa"/>
          <w:trHeight w:val="15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FFCEAF" w14:textId="784747BB" w:rsidR="00176D06" w:rsidRDefault="00176D06">
            <w:pPr>
              <w:pStyle w:val="10"/>
              <w:jc w:val="center"/>
            </w:pPr>
            <w:r>
              <w:t>8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3AA60" w14:textId="77777777" w:rsidR="00C13485" w:rsidRDefault="00176D06">
            <w:pPr>
              <w:pStyle w:val="10"/>
              <w:jc w:val="center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  <w:r w:rsidR="00C13485">
              <w:t xml:space="preserve"> </w:t>
            </w:r>
          </w:p>
          <w:p w14:paraId="49A8D721" w14:textId="1F9397CF" w:rsidR="00176D06" w:rsidRDefault="00C13485">
            <w:pPr>
              <w:pStyle w:val="10"/>
              <w:jc w:val="center"/>
            </w:pPr>
            <w:r w:rsidRPr="00C13485">
              <w:t>(полустационарное обслуживание)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51F8BC" w14:textId="3A1A1E26" w:rsidR="00176D06" w:rsidRDefault="00176D06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025C6" w14:textId="2115C954" w:rsidR="00176D06" w:rsidRDefault="00176D06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C13485" w14:paraId="2C704F02" w14:textId="77777777" w:rsidTr="00E74F6B">
        <w:trPr>
          <w:gridAfter w:val="1"/>
          <w:wAfter w:w="992" w:type="dxa"/>
          <w:trHeight w:val="15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49E220" w14:textId="6B93DB10" w:rsidR="00C13485" w:rsidRDefault="00C13485">
            <w:pPr>
              <w:pStyle w:val="10"/>
              <w:jc w:val="center"/>
            </w:pPr>
            <w:r>
              <w:t>9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B957B7" w14:textId="77777777" w:rsidR="00C13485" w:rsidRDefault="00C13485">
            <w:pPr>
              <w:pStyle w:val="10"/>
              <w:jc w:val="center"/>
            </w:pPr>
            <w:r>
              <w:t>Обеспечение кратковременного присмотра за детьми</w:t>
            </w:r>
          </w:p>
          <w:p w14:paraId="0D74E23C" w14:textId="343BE3EE" w:rsidR="00C13485" w:rsidRDefault="00C13485">
            <w:pPr>
              <w:pStyle w:val="10"/>
              <w:jc w:val="center"/>
            </w:pPr>
            <w:r>
              <w:t>(обслуживание на дому)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7CDE5" w14:textId="77F0BE38" w:rsidR="00C13485" w:rsidRDefault="00C13485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42A994" w14:textId="195C93C7" w:rsidR="00C13485" w:rsidRDefault="00C13485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A5301" w14:paraId="77054CBD" w14:textId="77777777" w:rsidTr="00581DBC">
        <w:trPr>
          <w:gridAfter w:val="1"/>
          <w:wAfter w:w="992" w:type="dxa"/>
          <w:trHeight w:val="85"/>
        </w:trPr>
        <w:tc>
          <w:tcPr>
            <w:tcW w:w="10176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94BC37" w14:textId="77777777" w:rsidR="005A5301" w:rsidRDefault="008A12E9">
            <w:pPr>
              <w:pStyle w:val="10"/>
              <w:jc w:val="center"/>
            </w:pPr>
            <w:r>
              <w:rPr>
                <w:b/>
              </w:rPr>
              <w:t>III Социально-психологические услуги.</w:t>
            </w:r>
          </w:p>
        </w:tc>
      </w:tr>
      <w:tr w:rsidR="00E74F6B" w14:paraId="18F3B7A5" w14:textId="77777777" w:rsidTr="00E74F6B">
        <w:trPr>
          <w:gridAfter w:val="1"/>
          <w:wAfter w:w="992" w:type="dxa"/>
          <w:trHeight w:val="20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5DE8CC" w14:textId="66C9F727" w:rsidR="00E74F6B" w:rsidRDefault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1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B89095" w14:textId="77777777" w:rsidR="00E74F6B" w:rsidRDefault="00E74F6B">
            <w:pPr>
              <w:pStyle w:val="10"/>
              <w:jc w:val="center"/>
            </w:pPr>
            <w:r>
              <w:t>Социально-психологический патронаж (полустационарное обслуживание, 183)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8F7FFF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2E0145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E74F6B" w14:paraId="353C47AD" w14:textId="77777777" w:rsidTr="00E74F6B">
        <w:trPr>
          <w:gridAfter w:val="1"/>
          <w:wAfter w:w="992" w:type="dxa"/>
          <w:trHeight w:val="20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D8E6EB" w14:textId="541CEA43" w:rsidR="00E74F6B" w:rsidRDefault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2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FA522" w14:textId="77777777" w:rsidR="00E74F6B" w:rsidRDefault="00E74F6B">
            <w:pPr>
              <w:pStyle w:val="10"/>
              <w:jc w:val="center"/>
            </w:pPr>
            <w:r>
              <w:t>Социально-психологическое консультирование (полустационарное обслуживание, 1739)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EC213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819A2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E74F6B" w14:paraId="2CB45F6A" w14:textId="77777777" w:rsidTr="00E74F6B">
        <w:trPr>
          <w:gridAfter w:val="1"/>
          <w:wAfter w:w="992" w:type="dxa"/>
          <w:trHeight w:val="20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9679EF" w14:textId="54922346" w:rsidR="00E74F6B" w:rsidRDefault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3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D0A79A" w14:textId="77777777" w:rsidR="00E74F6B" w:rsidRDefault="00E74F6B">
            <w:pPr>
              <w:pStyle w:val="10"/>
              <w:jc w:val="center"/>
            </w:pPr>
            <w:r>
              <w:t>Психодиагностика (полустационарное обслуживание, 1740)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AC0B9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8043C3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E74F6B" w14:paraId="0187C4EA" w14:textId="77777777" w:rsidTr="00E74F6B">
        <w:trPr>
          <w:gridAfter w:val="1"/>
          <w:wAfter w:w="992" w:type="dxa"/>
          <w:trHeight w:val="20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BD3B9A" w14:textId="53E49E26" w:rsidR="00E74F6B" w:rsidRDefault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4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A45178" w14:textId="77777777" w:rsidR="00E74F6B" w:rsidRDefault="00E74F6B">
            <w:pPr>
              <w:pStyle w:val="10"/>
              <w:jc w:val="center"/>
            </w:pPr>
            <w:r>
              <w:t>Психологическая коррекция (полустационарное обслуживание, 1741)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65039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D05634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A5301" w14:paraId="3AF60037" w14:textId="77777777" w:rsidTr="00581DBC">
        <w:trPr>
          <w:gridAfter w:val="1"/>
          <w:wAfter w:w="992" w:type="dxa"/>
          <w:trHeight w:val="93"/>
        </w:trPr>
        <w:tc>
          <w:tcPr>
            <w:tcW w:w="10176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9E514" w14:textId="77777777" w:rsidR="005A5301" w:rsidRDefault="008A12E9">
            <w:pPr>
              <w:pStyle w:val="10"/>
              <w:jc w:val="center"/>
            </w:pPr>
            <w:r>
              <w:rPr>
                <w:b/>
              </w:rPr>
              <w:t>IV Социально-педагогические услуги.</w:t>
            </w:r>
          </w:p>
        </w:tc>
      </w:tr>
      <w:tr w:rsidR="00E74F6B" w14:paraId="7D523BAD" w14:textId="77777777" w:rsidTr="00E74F6B">
        <w:trPr>
          <w:gridAfter w:val="1"/>
          <w:wAfter w:w="992" w:type="dxa"/>
          <w:trHeight w:val="20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731C05" w14:textId="3A315E0C" w:rsidR="00E74F6B" w:rsidRDefault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1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069DB7" w14:textId="77777777" w:rsidR="00E74F6B" w:rsidRDefault="00E74F6B">
            <w:pPr>
              <w:pStyle w:val="10"/>
              <w:jc w:val="center"/>
            </w:pPr>
            <w:r>
              <w:t>Социально-педагогическое консультирование (полустационарное обслуживание, 1742)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DD74A3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D04E22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E74F6B" w14:paraId="10A007C2" w14:textId="77777777" w:rsidTr="00E74F6B">
        <w:trPr>
          <w:gridAfter w:val="1"/>
          <w:wAfter w:w="992" w:type="dxa"/>
          <w:trHeight w:val="20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C85E12" w14:textId="5E53B34E" w:rsidR="00E74F6B" w:rsidRDefault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2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DCD0D" w14:textId="77777777" w:rsidR="00E74F6B" w:rsidRDefault="00E74F6B">
            <w:pPr>
              <w:pStyle w:val="10"/>
              <w:jc w:val="center"/>
            </w:pPr>
            <w:r>
              <w:t>Социально-педагогическая диагностика (полустационарное обслуживание, 1743)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4056DE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51791C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E74F6B" w14:paraId="29389E5D" w14:textId="77777777" w:rsidTr="00E74F6B">
        <w:trPr>
          <w:gridAfter w:val="1"/>
          <w:wAfter w:w="992" w:type="dxa"/>
          <w:trHeight w:val="20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56561F" w14:textId="0226DCB1" w:rsidR="00E74F6B" w:rsidRDefault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3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32C964" w14:textId="77777777" w:rsidR="00E74F6B" w:rsidRDefault="00E74F6B">
            <w:pPr>
              <w:pStyle w:val="10"/>
              <w:jc w:val="center"/>
            </w:pPr>
            <w:r>
              <w:t>Социально-педагогическая коррекция (полустационарное обслуживание, 1744)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4CAE8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C90E5B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E74F6B" w14:paraId="729E8C45" w14:textId="77777777" w:rsidTr="00E74F6B">
        <w:trPr>
          <w:gridAfter w:val="1"/>
          <w:wAfter w:w="992" w:type="dxa"/>
          <w:trHeight w:val="20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201F70" w14:textId="50928C2C" w:rsidR="00E74F6B" w:rsidRDefault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4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62FABA" w14:textId="77777777" w:rsidR="00E74F6B" w:rsidRDefault="00E74F6B">
            <w:pPr>
              <w:pStyle w:val="10"/>
              <w:jc w:val="center"/>
            </w:pPr>
            <w:r>
              <w:t>Формирование позитивных интересов (в том числе в сфере досуга) (полустационарное обслуживание, 674)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39B944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53DBE" w14:textId="77777777" w:rsidR="00E74F6B" w:rsidRDefault="00E74F6B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C13485" w14:paraId="1ADE17ED" w14:textId="77777777" w:rsidTr="00E74F6B">
        <w:trPr>
          <w:gridAfter w:val="1"/>
          <w:wAfter w:w="992" w:type="dxa"/>
          <w:trHeight w:val="200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790D1F" w14:textId="68AD68B0" w:rsidR="00C13485" w:rsidRDefault="00581DBC">
            <w:pPr>
              <w:pStyle w:val="10"/>
              <w:jc w:val="center"/>
            </w:pPr>
            <w:r>
              <w:t>5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F92DB0" w14:textId="79CC2797" w:rsidR="00C13485" w:rsidRDefault="00581DBC">
            <w:pPr>
              <w:pStyle w:val="10"/>
              <w:jc w:val="center"/>
            </w:pPr>
            <w:r w:rsidRPr="00581DBC">
              <w:t>Организация досуга (праздники, экскурсии и другие культурные мероприятия) (полустационарное обслуживание, 736)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5A8118" w14:textId="04CB3C66" w:rsidR="00C13485" w:rsidRDefault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174C7C" w14:textId="03D8BD4C" w:rsidR="00C13485" w:rsidRDefault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A5301" w14:paraId="66D58C85" w14:textId="77777777" w:rsidTr="00581DBC">
        <w:trPr>
          <w:gridAfter w:val="1"/>
          <w:wAfter w:w="992" w:type="dxa"/>
          <w:trHeight w:val="138"/>
        </w:trPr>
        <w:tc>
          <w:tcPr>
            <w:tcW w:w="10176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7822A2" w14:textId="77777777" w:rsidR="005A5301" w:rsidRDefault="008A12E9">
            <w:pPr>
              <w:pStyle w:val="10"/>
              <w:jc w:val="center"/>
            </w:pPr>
            <w:r>
              <w:rPr>
                <w:b/>
              </w:rPr>
              <w:t>VII.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81DBC" w14:paraId="4FFC61B0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139AA7" w14:textId="5F96061F" w:rsidR="00581DBC" w:rsidRDefault="00581DBC">
            <w:pPr>
              <w:pStyle w:val="10"/>
              <w:jc w:val="center"/>
            </w:pPr>
            <w:r>
              <w:t>1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0DBF2" w14:textId="68BAEC98" w:rsidR="00581DBC" w:rsidRPr="00581DBC" w:rsidRDefault="00581DBC">
            <w:pPr>
              <w:pStyle w:val="10"/>
              <w:jc w:val="center"/>
              <w:rPr>
                <w:color w:val="000000"/>
              </w:rPr>
            </w:pPr>
            <w:r w:rsidRPr="00581DBC">
              <w:rPr>
                <w:color w:val="000000"/>
              </w:rPr>
              <w:t xml:space="preserve">Обучение инвалидов (детей-инвалидов) пользованию средствами ухода и </w:t>
            </w:r>
            <w:r w:rsidRPr="00581DBC">
              <w:rPr>
                <w:color w:val="000000"/>
              </w:rPr>
              <w:lastRenderedPageBreak/>
              <w:t>техническими средствами реабилитации (полустационарное обслуживание, 639)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A2C69A" w14:textId="354B3E8A" w:rsidR="00581DBC" w:rsidRDefault="00581DBC">
            <w:pPr>
              <w:pStyle w:val="10"/>
              <w:jc w:val="center"/>
            </w:pPr>
            <w:r>
              <w:lastRenderedPageBreak/>
              <w:t xml:space="preserve">в соответствии с </w:t>
            </w:r>
            <w:r>
              <w:lastRenderedPageBreak/>
              <w:t>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9ED2B" w14:textId="56AFE75A" w:rsidR="00581DBC" w:rsidRDefault="00581DBC">
            <w:pPr>
              <w:pStyle w:val="10"/>
              <w:jc w:val="center"/>
            </w:pPr>
            <w:r>
              <w:lastRenderedPageBreak/>
              <w:t xml:space="preserve">в соответствии </w:t>
            </w:r>
            <w:r>
              <w:lastRenderedPageBreak/>
              <w:t>с ИППСУ</w:t>
            </w:r>
          </w:p>
        </w:tc>
      </w:tr>
      <w:tr w:rsidR="00581DBC" w14:paraId="24CE3BC8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0E56E" w14:textId="1975B977" w:rsidR="00581DBC" w:rsidRDefault="00581DBC" w:rsidP="00581DBC">
            <w:pPr>
              <w:pStyle w:val="10"/>
              <w:jc w:val="center"/>
            </w:pPr>
            <w:r>
              <w:lastRenderedPageBreak/>
              <w:t>2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AE659C" w14:textId="298E9483" w:rsidR="00581DBC" w:rsidRPr="00581DBC" w:rsidRDefault="00581DBC" w:rsidP="00581DBC">
            <w:pPr>
              <w:pStyle w:val="10"/>
              <w:jc w:val="center"/>
              <w:rPr>
                <w:color w:val="000000"/>
              </w:rPr>
            </w:pPr>
            <w:r w:rsidRPr="00581DBC">
              <w:rPr>
                <w:color w:val="000000"/>
              </w:rPr>
              <w:t>Обучение навыкам поведения в быту и общественных местах (полустационарное обслуживание, 641)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7CD170" w14:textId="00F707EB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7B7F45" w14:textId="74680C61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5AC5B797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43A315" w14:textId="5458DAC7" w:rsidR="00581DBC" w:rsidRDefault="00581DBC" w:rsidP="00581DBC">
            <w:pPr>
              <w:pStyle w:val="10"/>
              <w:jc w:val="center"/>
            </w:pPr>
            <w:r>
              <w:t>3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D4174C" w14:textId="0E40E66B" w:rsidR="00581DBC" w:rsidRPr="00581DBC" w:rsidRDefault="00581DBC" w:rsidP="00581DBC">
            <w:pPr>
              <w:pStyle w:val="10"/>
              <w:jc w:val="center"/>
              <w:rPr>
                <w:color w:val="000000"/>
              </w:rPr>
            </w:pPr>
            <w:r w:rsidRPr="00581DBC">
              <w:rPr>
                <w:color w:val="000000"/>
              </w:rPr>
              <w:t>Оказание помощи в обучении навыкам компьютерной грамотности (группа до 5 человек) (полустационарное обслуживание, 642)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8EA112" w14:textId="238A0538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5D693" w14:textId="1FF77C4B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7B78BA99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7CCB32" w14:textId="27F6E6E3" w:rsidR="00581DBC" w:rsidRDefault="00581DBC" w:rsidP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4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C00D3" w14:textId="77777777" w:rsidR="00581DBC" w:rsidRDefault="00581DBC" w:rsidP="00581DBC">
            <w:pPr>
              <w:pStyle w:val="10"/>
              <w:jc w:val="center"/>
            </w:pPr>
            <w:r>
              <w:rPr>
                <w:color w:val="000000"/>
              </w:rPr>
              <w:t>Проведение социально-реабилитационных мероприятий в сфере социального обслуживания - осуществление динамического контроля процесса реабилитации инвалидов (детей-инвалидов) (полустационарное обслуживание, 1137)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87951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22EA05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7F205BDF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831BE4" w14:textId="46044D82" w:rsidR="00581DBC" w:rsidRDefault="00581DBC" w:rsidP="00581DBC">
            <w:pPr>
              <w:pStyle w:val="10"/>
              <w:jc w:val="center"/>
            </w:pPr>
            <w:r>
              <w:t>5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D1A690" w14:textId="37C94702" w:rsidR="00581DBC" w:rsidRDefault="00581DBC" w:rsidP="00581DBC">
            <w:pPr>
              <w:pStyle w:val="10"/>
              <w:jc w:val="center"/>
              <w:rPr>
                <w:color w:val="000000"/>
              </w:rPr>
            </w:pPr>
            <w:r w:rsidRPr="00581DBC">
              <w:rPr>
                <w:color w:val="000000"/>
              </w:rPr>
              <w:t xml:space="preserve">Проведение социально-реабилитационных мероприятий в сфере социального обслуживания - разработка индивидуальных рекомендаций по дальнейшей жизнедеятельности в </w:t>
            </w:r>
            <w:proofErr w:type="spellStart"/>
            <w:r w:rsidRPr="00581DBC">
              <w:rPr>
                <w:color w:val="000000"/>
              </w:rPr>
              <w:t>постреабилитационный</w:t>
            </w:r>
            <w:proofErr w:type="spellEnd"/>
            <w:r w:rsidRPr="00581DBC">
              <w:rPr>
                <w:color w:val="000000"/>
              </w:rPr>
              <w:t xml:space="preserve"> период (полустационарное обслуживание, 1138)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EFA6A7" w14:textId="6D99A57A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8FAF4" w14:textId="67758C08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02C9B02D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B784A" w14:textId="49A585C9" w:rsidR="00581DBC" w:rsidRDefault="00581DBC" w:rsidP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6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2A0B3" w14:textId="77777777" w:rsidR="00581DBC" w:rsidRDefault="00581DBC" w:rsidP="00581DBC">
            <w:pPr>
              <w:pStyle w:val="10"/>
              <w:jc w:val="center"/>
            </w:pPr>
            <w:r>
              <w:rPr>
                <w:color w:val="000000"/>
              </w:rPr>
              <w:t>Проведение социально-реабилитационных мероприятий в сфере социального обслуживания - занятия в сенсорной комнате (полустационарное обслуживание, 1140)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BBC97E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DD824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12B89477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66B2E4" w14:textId="6E0A57B8" w:rsidR="00581DBC" w:rsidRDefault="00581DBC" w:rsidP="00581DBC">
            <w:pPr>
              <w:pStyle w:val="10"/>
              <w:jc w:val="center"/>
            </w:pPr>
            <w:r>
              <w:t>7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9B75C" w14:textId="7598EBDE" w:rsidR="00581DBC" w:rsidRDefault="00581DBC" w:rsidP="00581DBC">
            <w:pPr>
              <w:pStyle w:val="10"/>
              <w:jc w:val="center"/>
              <w:rPr>
                <w:color w:val="000000"/>
              </w:rPr>
            </w:pPr>
            <w:r w:rsidRPr="00581DBC"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проведение тренировок с использованием тренажерного и спортивного оборудования (полустационарное обслуживание, 1832)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2C18CA" w14:textId="3A6E1C00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BFEB74" w14:textId="2D350E62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5DA6576A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7872B0" w14:textId="18916248" w:rsidR="00581DBC" w:rsidRDefault="00581DBC" w:rsidP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8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D4703B" w14:textId="77777777" w:rsidR="00581DBC" w:rsidRDefault="00581DBC" w:rsidP="00581DBC">
            <w:pPr>
              <w:pStyle w:val="10"/>
              <w:jc w:val="center"/>
            </w:pPr>
            <w:r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психологическое консультирование (полустационарное обслуживание, 1836)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E24AF2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61F2A5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4E477710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74758B" w14:textId="4B4F8674" w:rsidR="00581DBC" w:rsidRDefault="00581DBC" w:rsidP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9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CE2EE2" w14:textId="77777777" w:rsidR="00581DBC" w:rsidRDefault="00581DBC" w:rsidP="00581DBC">
            <w:pPr>
              <w:pStyle w:val="10"/>
              <w:jc w:val="center"/>
            </w:pPr>
            <w:r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психологическая реабилитационно-экспертная диагностика (полустационарное обслуживание, 1837)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E988B1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DBA0E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0F5FB6BA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AF81B2" w14:textId="45C95746" w:rsidR="00581DBC" w:rsidRDefault="00581DBC" w:rsidP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10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0F5E2F" w14:textId="77777777" w:rsidR="00581DBC" w:rsidRDefault="00581DBC" w:rsidP="00581DBC">
            <w:pPr>
              <w:pStyle w:val="10"/>
              <w:jc w:val="center"/>
            </w:pPr>
            <w:r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психологическая коррекция (полустационарное обслуживание, 1838)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9D06B9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178BEC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5EC274E8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F1B6D0" w14:textId="44392250" w:rsidR="00581DBC" w:rsidRDefault="00581DBC" w:rsidP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11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FF4114" w14:textId="77777777" w:rsidR="00581DBC" w:rsidRDefault="00581DBC" w:rsidP="00581DBC">
            <w:pPr>
              <w:pStyle w:val="10"/>
              <w:jc w:val="center"/>
            </w:pPr>
            <w:r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психологическая профилактика (полустационарное обслуживание, 1839)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044E0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0F3073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4FE16824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0BCCE8" w14:textId="41EBA8B3" w:rsidR="00581DBC" w:rsidRDefault="00581DBC" w:rsidP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12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0DE50" w14:textId="77777777" w:rsidR="00581DBC" w:rsidRDefault="00581DBC" w:rsidP="00581DBC">
            <w:pPr>
              <w:pStyle w:val="10"/>
              <w:jc w:val="center"/>
            </w:pPr>
            <w:r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социально-психологический тренинг (полустационарное обслуживание, 1840)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1D6A78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8A5B67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01568A47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5123C" w14:textId="71091C00" w:rsidR="00581DBC" w:rsidRDefault="00581DBC" w:rsidP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13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794383" w14:textId="77777777" w:rsidR="00581DBC" w:rsidRDefault="00581DBC" w:rsidP="00581DBC">
            <w:pPr>
              <w:pStyle w:val="10"/>
              <w:jc w:val="center"/>
            </w:pPr>
            <w:r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социально-психологический патронаж (полустационарное обслуживание, 1841)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FEFE1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4244CE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68E88C5E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03676F" w14:textId="3717214D" w:rsidR="00581DBC" w:rsidRDefault="00581DBC" w:rsidP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14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3FC85" w14:textId="77777777" w:rsidR="00581DBC" w:rsidRDefault="00581DBC" w:rsidP="00581DBC">
            <w:pPr>
              <w:pStyle w:val="10"/>
              <w:jc w:val="center"/>
            </w:pPr>
            <w:r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психологическая поддержка (полустационарное обслуживание, 1842)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1B4E9D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39DC6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479E7061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DF161" w14:textId="044008C0" w:rsidR="00581DBC" w:rsidRDefault="00581DBC" w:rsidP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15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01DA0C" w14:textId="77777777" w:rsidR="00581DBC" w:rsidRDefault="00581DBC" w:rsidP="00581DBC">
            <w:pPr>
              <w:pStyle w:val="10"/>
              <w:jc w:val="center"/>
            </w:pPr>
            <w:r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социально-педагогическая диагностика (полустационарное обслуживание, 1843)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6E6F6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A734B9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5517B871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4A048B" w14:textId="292212E5" w:rsidR="00581DBC" w:rsidRDefault="00581DBC" w:rsidP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16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D1107" w14:textId="77777777" w:rsidR="00581DBC" w:rsidRDefault="00581DBC" w:rsidP="00581DBC">
            <w:pPr>
              <w:pStyle w:val="10"/>
              <w:jc w:val="center"/>
            </w:pPr>
            <w:r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социально-педагогическое консультирование (полустационарное обслуживание, 1844)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A30CCB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E73A8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49EE50F4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0B9AAD" w14:textId="07A003EE" w:rsidR="00581DBC" w:rsidRDefault="00581DBC" w:rsidP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17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39873B" w14:textId="77777777" w:rsidR="00581DBC" w:rsidRDefault="00581DBC" w:rsidP="00581DBC">
            <w:pPr>
              <w:pStyle w:val="10"/>
              <w:jc w:val="center"/>
            </w:pPr>
            <w:r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педагогическая коррекция (полустационарное обслуживание, 1845)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05DEF8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477F5F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2C0858CD" w14:textId="77777777" w:rsidTr="00E74F6B">
        <w:trPr>
          <w:gridAfter w:val="1"/>
          <w:wAfter w:w="992" w:type="dxa"/>
          <w:trHeight w:val="235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47AA1" w14:textId="789E6E71" w:rsidR="00581DBC" w:rsidRDefault="00581DBC" w:rsidP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18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015218" w14:textId="77777777" w:rsidR="00581DBC" w:rsidRDefault="00581DBC" w:rsidP="00581DBC">
            <w:pPr>
              <w:pStyle w:val="10"/>
              <w:jc w:val="center"/>
            </w:pPr>
            <w:bookmarkStart w:id="0" w:name="_1fob9te" w:colFirst="0" w:colLast="0"/>
            <w:bookmarkEnd w:id="0"/>
            <w:r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социально-педагогический патронаж и поддержка инвалидов и членов их семей (полустационарное обслуживание, 1846)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B75A3A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0D587C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32E2C6BF" w14:textId="77777777" w:rsidTr="00E74F6B">
        <w:trPr>
          <w:gridAfter w:val="1"/>
          <w:wAfter w:w="992" w:type="dxa"/>
          <w:trHeight w:val="387"/>
        </w:trPr>
        <w:tc>
          <w:tcPr>
            <w:tcW w:w="4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437C73" w14:textId="15F7D80C" w:rsidR="00581DBC" w:rsidRDefault="00581DBC" w:rsidP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t>19</w:t>
            </w:r>
          </w:p>
        </w:tc>
        <w:tc>
          <w:tcPr>
            <w:tcW w:w="6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0A28A9" w14:textId="77777777" w:rsidR="00581DBC" w:rsidRDefault="00581DBC" w:rsidP="00581DBC">
            <w:pPr>
              <w:pStyle w:val="10"/>
              <w:jc w:val="center"/>
            </w:pPr>
            <w:r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логопедическая помощь (полустационарное обслуживание, 1847)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6AFEA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5779A7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77D199C9" w14:textId="77777777" w:rsidTr="00581DBC">
        <w:trPr>
          <w:gridAfter w:val="1"/>
          <w:wAfter w:w="992" w:type="dxa"/>
          <w:trHeight w:val="20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EF6760" w14:textId="7A5B4764" w:rsidR="00581DBC" w:rsidRDefault="00581DBC" w:rsidP="00581DBC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lastRenderedPageBreak/>
              <w:t>20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DAD7C" w14:textId="77777777" w:rsidR="00581DBC" w:rsidRDefault="00581DBC" w:rsidP="00581DBC">
            <w:pPr>
              <w:pStyle w:val="10"/>
              <w:jc w:val="center"/>
            </w:pPr>
            <w:r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Проведение социально-бытовой адаптации (обучение инвалида самообслуживанию) (полустационарное обслуживание, 1848)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53F32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63023" w14:textId="77777777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32371157" w14:textId="77777777" w:rsidTr="00581DBC">
        <w:trPr>
          <w:gridAfter w:val="1"/>
          <w:wAfter w:w="992" w:type="dxa"/>
          <w:trHeight w:val="20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AE1CB" w14:textId="090606F3" w:rsidR="00581DBC" w:rsidRDefault="00581DBC" w:rsidP="00581DBC">
            <w:pPr>
              <w:pStyle w:val="10"/>
              <w:jc w:val="center"/>
            </w:pPr>
            <w:r>
              <w:t>21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4F432" w14:textId="3688401F" w:rsidR="00581DBC" w:rsidRPr="00581DBC" w:rsidRDefault="00581DBC" w:rsidP="00581DBC">
            <w:pPr>
              <w:pStyle w:val="10"/>
              <w:jc w:val="center"/>
              <w:rPr>
                <w:color w:val="000000"/>
              </w:rPr>
            </w:pPr>
            <w:r w:rsidRPr="00581DBC"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Проведение социокультурной реабилитации (организация досуга) (полустационарное обслуживание, 1849)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991EFE" w14:textId="17D7032B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46E7CA" w14:textId="2EA147C9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  <w:tr w:rsidR="00581DBC" w14:paraId="266C7217" w14:textId="77777777" w:rsidTr="00E74F6B">
        <w:trPr>
          <w:gridAfter w:val="1"/>
          <w:wAfter w:w="992" w:type="dxa"/>
          <w:trHeight w:val="20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4D19F2" w14:textId="4B327D5C" w:rsidR="00581DBC" w:rsidRDefault="00581DBC" w:rsidP="00581DBC">
            <w:pPr>
              <w:pStyle w:val="10"/>
              <w:jc w:val="center"/>
            </w:pPr>
            <w:r>
              <w:t>22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8FB28" w14:textId="0F9F961D" w:rsidR="00581DBC" w:rsidRPr="00581DBC" w:rsidRDefault="00581DBC" w:rsidP="00581DBC">
            <w:pPr>
              <w:pStyle w:val="10"/>
              <w:jc w:val="center"/>
              <w:rPr>
                <w:color w:val="000000"/>
              </w:rPr>
            </w:pPr>
            <w:r w:rsidRPr="00581DBC">
              <w:rPr>
                <w:color w:val="000000"/>
              </w:rPr>
              <w:t>Проведение социально-реабилитационных мероприятий в сфере социального обслуживания - проведение мероприятий ИПРА - Проведение оздоровительных мероприятий (полустационарное обслуживание, 1850)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F807C0" w14:textId="7C4BC893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4E06ED" w14:textId="02CA8B8C" w:rsidR="00581DBC" w:rsidRDefault="00581DBC" w:rsidP="00581DBC">
            <w:pPr>
              <w:pStyle w:val="10"/>
              <w:jc w:val="center"/>
            </w:pPr>
            <w:r>
              <w:t>в соответствии с ИППСУ</w:t>
            </w:r>
          </w:p>
        </w:tc>
      </w:tr>
    </w:tbl>
    <w:p w14:paraId="3F05A397" w14:textId="77777777" w:rsidR="005A5301" w:rsidRDefault="005A5301">
      <w:pPr>
        <w:pStyle w:val="10"/>
        <w:rPr>
          <w:sz w:val="18"/>
          <w:szCs w:val="18"/>
        </w:rPr>
      </w:pPr>
    </w:p>
    <w:p w14:paraId="56619D2A" w14:textId="77777777" w:rsidR="005A5301" w:rsidRDefault="005A5301">
      <w:pPr>
        <w:pStyle w:val="10"/>
        <w:rPr>
          <w:sz w:val="18"/>
          <w:szCs w:val="18"/>
        </w:rPr>
      </w:pPr>
    </w:p>
    <w:p w14:paraId="79D72EC5" w14:textId="77777777" w:rsidR="005A5301" w:rsidRDefault="005A5301">
      <w:pPr>
        <w:pStyle w:val="10"/>
        <w:rPr>
          <w:sz w:val="18"/>
          <w:szCs w:val="18"/>
        </w:rPr>
      </w:pPr>
    </w:p>
    <w:p w14:paraId="4F2A2597" w14:textId="77777777" w:rsidR="005A5301" w:rsidRDefault="005A5301">
      <w:pPr>
        <w:pStyle w:val="10"/>
        <w:widowControl/>
        <w:tabs>
          <w:tab w:val="left" w:pos="414"/>
        </w:tabs>
        <w:jc w:val="right"/>
        <w:rPr>
          <w:b/>
        </w:rPr>
      </w:pPr>
    </w:p>
    <w:p w14:paraId="1EF0EC99" w14:textId="77777777" w:rsidR="005A5301" w:rsidRDefault="005A5301">
      <w:pPr>
        <w:pStyle w:val="10"/>
        <w:widowControl/>
        <w:tabs>
          <w:tab w:val="left" w:pos="414"/>
        </w:tabs>
        <w:jc w:val="right"/>
        <w:rPr>
          <w:b/>
        </w:rPr>
      </w:pPr>
    </w:p>
    <w:p w14:paraId="1BB15BC9" w14:textId="77777777" w:rsidR="005A5301" w:rsidRDefault="005A5301">
      <w:pPr>
        <w:pStyle w:val="10"/>
        <w:widowControl/>
        <w:tabs>
          <w:tab w:val="left" w:pos="414"/>
        </w:tabs>
        <w:jc w:val="right"/>
        <w:rPr>
          <w:b/>
        </w:rPr>
      </w:pPr>
    </w:p>
    <w:p w14:paraId="7E1AFC51" w14:textId="77777777" w:rsidR="005A5301" w:rsidRDefault="005A5301">
      <w:pPr>
        <w:pStyle w:val="10"/>
        <w:widowControl/>
        <w:tabs>
          <w:tab w:val="left" w:pos="414"/>
        </w:tabs>
        <w:jc w:val="right"/>
        <w:rPr>
          <w:b/>
        </w:rPr>
      </w:pPr>
    </w:p>
    <w:p w14:paraId="6C4EA882" w14:textId="77777777" w:rsidR="005A5301" w:rsidRDefault="005A5301">
      <w:pPr>
        <w:pStyle w:val="10"/>
        <w:widowControl/>
        <w:tabs>
          <w:tab w:val="left" w:pos="414"/>
        </w:tabs>
        <w:jc w:val="right"/>
        <w:rPr>
          <w:b/>
        </w:rPr>
      </w:pPr>
    </w:p>
    <w:p w14:paraId="20A37173" w14:textId="77777777" w:rsidR="005A5301" w:rsidRDefault="005A5301">
      <w:pPr>
        <w:pStyle w:val="10"/>
        <w:widowControl/>
        <w:tabs>
          <w:tab w:val="left" w:pos="414"/>
        </w:tabs>
        <w:jc w:val="right"/>
        <w:rPr>
          <w:b/>
        </w:rPr>
      </w:pPr>
    </w:p>
    <w:sectPr w:rsidR="005A5301" w:rsidSect="005A5301">
      <w:footerReference w:type="default" r:id="rId7"/>
      <w:headerReference w:type="first" r:id="rId8"/>
      <w:footerReference w:type="first" r:id="rId9"/>
      <w:pgSz w:w="11906" w:h="16838"/>
      <w:pgMar w:top="283" w:right="566" w:bottom="426" w:left="993" w:header="708" w:footer="57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EEBF" w14:textId="77777777" w:rsidR="00FE3EC9" w:rsidRDefault="00FE3EC9" w:rsidP="005A5301">
      <w:r>
        <w:separator/>
      </w:r>
    </w:p>
  </w:endnote>
  <w:endnote w:type="continuationSeparator" w:id="0">
    <w:p w14:paraId="4D60E195" w14:textId="77777777" w:rsidR="00FE3EC9" w:rsidRDefault="00FE3EC9" w:rsidP="005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5055" w14:textId="77777777" w:rsidR="005A5301" w:rsidRDefault="005A5301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A919" w14:textId="77777777" w:rsidR="005A5301" w:rsidRDefault="005A5301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8D01" w14:textId="77777777" w:rsidR="00FE3EC9" w:rsidRDefault="00FE3EC9" w:rsidP="005A5301">
      <w:r>
        <w:separator/>
      </w:r>
    </w:p>
  </w:footnote>
  <w:footnote w:type="continuationSeparator" w:id="0">
    <w:p w14:paraId="594E296B" w14:textId="77777777" w:rsidR="00FE3EC9" w:rsidRDefault="00FE3EC9" w:rsidP="005A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9246" w14:textId="77777777" w:rsidR="005A5301" w:rsidRDefault="005A5301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D537A"/>
    <w:multiLevelType w:val="multilevel"/>
    <w:tmpl w:val="689205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ascii="Verdana" w:eastAsia="Verdana" w:hAnsi="Verdana" w:cs="Verdana"/>
        <w:sz w:val="18"/>
        <w:szCs w:val="18"/>
      </w:rPr>
    </w:lvl>
    <w:lvl w:ilvl="2">
      <w:start w:val="1"/>
      <w:numFmt w:val="decimal"/>
      <w:lvlText w:val="%1.%2.%3."/>
      <w:lvlJc w:val="left"/>
      <w:pPr>
        <w:ind w:left="1588" w:hanging="679"/>
      </w:pPr>
      <w:rPr>
        <w:rFonts w:ascii="Verdana" w:eastAsia="Verdana" w:hAnsi="Verdana" w:cs="Verdana"/>
        <w:b w:val="0"/>
        <w:i w:val="0"/>
        <w:sz w:val="16"/>
        <w:szCs w:val="16"/>
      </w:rPr>
    </w:lvl>
    <w:lvl w:ilvl="3">
      <w:start w:val="1"/>
      <w:numFmt w:val="decimal"/>
      <w:lvlText w:val="%1.%2.%3.%4"/>
      <w:lvlJc w:val="left"/>
      <w:pPr>
        <w:ind w:left="2438" w:hanging="850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6020497"/>
    <w:multiLevelType w:val="multilevel"/>
    <w:tmpl w:val="6C1E17FC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48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69EB2958"/>
    <w:multiLevelType w:val="multilevel"/>
    <w:tmpl w:val="B01EFF9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01"/>
    <w:rsid w:val="00176D06"/>
    <w:rsid w:val="00203479"/>
    <w:rsid w:val="002E081E"/>
    <w:rsid w:val="00304573"/>
    <w:rsid w:val="003D5B6E"/>
    <w:rsid w:val="004247AC"/>
    <w:rsid w:val="00581DBC"/>
    <w:rsid w:val="005A5301"/>
    <w:rsid w:val="00660FBA"/>
    <w:rsid w:val="0071231A"/>
    <w:rsid w:val="007165D6"/>
    <w:rsid w:val="007848E8"/>
    <w:rsid w:val="008A12E9"/>
    <w:rsid w:val="00AC476C"/>
    <w:rsid w:val="00C13485"/>
    <w:rsid w:val="00CD3D72"/>
    <w:rsid w:val="00DC16CC"/>
    <w:rsid w:val="00E74F6B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4C5B"/>
  <w15:docId w15:val="{A40307C3-3429-4127-9FDF-25A6AAF7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CC"/>
  </w:style>
  <w:style w:type="paragraph" w:styleId="1">
    <w:name w:val="heading 1"/>
    <w:basedOn w:val="10"/>
    <w:next w:val="10"/>
    <w:rsid w:val="005A53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A53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A53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A53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A53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A530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A5301"/>
  </w:style>
  <w:style w:type="table" w:customStyle="1" w:styleId="TableNormal">
    <w:name w:val="Table Normal"/>
    <w:rsid w:val="005A53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A530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A53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A53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A53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5A53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5A53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5A53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5A53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5A53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Acer</cp:lastModifiedBy>
  <cp:revision>4</cp:revision>
  <cp:lastPrinted>2020-07-18T05:45:00Z</cp:lastPrinted>
  <dcterms:created xsi:type="dcterms:W3CDTF">2024-10-08T10:50:00Z</dcterms:created>
  <dcterms:modified xsi:type="dcterms:W3CDTF">2024-10-17T10:57:00Z</dcterms:modified>
</cp:coreProperties>
</file>